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FAB2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自动化工程学院团委、学生会和研会主席团及部长们名单</w:t>
      </w:r>
    </w:p>
    <w:p w14:paraId="36C2D106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2022年——2023年：</w:t>
      </w:r>
    </w:p>
    <w:p w14:paraId="69B66F3E"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团委学生会：</w:t>
      </w:r>
    </w:p>
    <w:p w14:paraId="0EEBDB35">
      <w:pPr>
        <w:numPr>
          <w:ilvl w:val="0"/>
          <w:numId w:val="0"/>
        </w:numPr>
        <w:ind w:leftChars="0"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团委书记：侯林</w:t>
      </w:r>
    </w:p>
    <w:p w14:paraId="7A4022E0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挂职团委副书记：苏扬</w:t>
      </w:r>
    </w:p>
    <w:p w14:paraId="1AA258C5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学生会主席：魏发明</w:t>
      </w:r>
    </w:p>
    <w:p w14:paraId="05EF4C11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团委副书记：吕姝君</w:t>
      </w:r>
    </w:p>
    <w:p w14:paraId="4A01A2F1"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主席团成员：卫佳妮、刘义凡、高元、王婷</w:t>
      </w:r>
    </w:p>
    <w:p w14:paraId="2406E6A5"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</w:p>
    <w:p w14:paraId="1BC270E6"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部长：办公室：谢岷皓</w:t>
      </w:r>
    </w:p>
    <w:p w14:paraId="751479F9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组织部：张宏伟</w:t>
      </w:r>
    </w:p>
    <w:p w14:paraId="360AFB21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团务部：戚妍钰</w:t>
      </w:r>
    </w:p>
    <w:p w14:paraId="51FC4FE9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创新创业部：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靳来臻</w:t>
      </w:r>
    </w:p>
    <w:p w14:paraId="338A5029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社会实践部：邓凯燕</w:t>
      </w:r>
    </w:p>
    <w:p w14:paraId="6358C0C3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志愿者工作部：张锐波</w:t>
      </w:r>
    </w:p>
    <w:p w14:paraId="5A364E91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素质拓展部：李紫艳</w:t>
      </w:r>
    </w:p>
    <w:p w14:paraId="6DCC7F4E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新闻网络中心：张姝悦</w:t>
      </w:r>
    </w:p>
    <w:p w14:paraId="7B1B30F6">
      <w:pPr>
        <w:numPr>
          <w:ilvl w:val="0"/>
          <w:numId w:val="0"/>
        </w:num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就业服务部：李毅展</w:t>
      </w:r>
    </w:p>
    <w:p w14:paraId="7FD9A535">
      <w:pPr>
        <w:numPr>
          <w:ilvl w:val="0"/>
          <w:numId w:val="0"/>
        </w:numPr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文艺部：姚君</w:t>
      </w:r>
    </w:p>
    <w:p w14:paraId="69A4B8D6">
      <w:pPr>
        <w:numPr>
          <w:ilvl w:val="0"/>
          <w:numId w:val="0"/>
        </w:numPr>
        <w:ind w:firstLine="837" w:firstLineChars="399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宣传部：苏宇轩</w:t>
      </w:r>
    </w:p>
    <w:p w14:paraId="5921F16D">
      <w:pPr>
        <w:numPr>
          <w:ilvl w:val="0"/>
          <w:numId w:val="0"/>
        </w:numPr>
        <w:ind w:firstLine="837" w:firstLineChars="399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生活权益部：宋宇婕</w:t>
      </w:r>
    </w:p>
    <w:p w14:paraId="04B9E8BA">
      <w:pPr>
        <w:numPr>
          <w:ilvl w:val="0"/>
          <w:numId w:val="0"/>
        </w:numPr>
        <w:ind w:firstLine="837" w:firstLineChars="399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体育部：谢容川</w:t>
      </w:r>
    </w:p>
    <w:p w14:paraId="6CF60445">
      <w:pPr>
        <w:numPr>
          <w:ilvl w:val="0"/>
          <w:numId w:val="0"/>
        </w:numPr>
        <w:ind w:firstLine="840" w:firstLineChars="400"/>
        <w:jc w:val="left"/>
      </w:pPr>
      <w:r>
        <w:rPr>
          <w:rFonts w:hint="eastAsia"/>
          <w:lang w:val="en-US" w:eastAsia="zh-CN"/>
        </w:rPr>
        <w:t>融媒体中心：王梓冰</w:t>
      </w:r>
    </w:p>
    <w:p w14:paraId="142DA2E3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研会：</w:t>
      </w:r>
    </w:p>
    <w:p w14:paraId="5B89218E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负责老师：赵霜</w:t>
      </w:r>
    </w:p>
    <w:p w14:paraId="0C47F121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主席团：邱谦 梅世龙 李圣玺</w:t>
      </w:r>
    </w:p>
    <w:p w14:paraId="21616CDF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办公室：单婷婷</w:t>
      </w:r>
      <w:bookmarkStart w:id="0" w:name="_GoBack"/>
      <w:bookmarkEnd w:id="0"/>
    </w:p>
    <w:p w14:paraId="758798F7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组织部：李辰昊</w:t>
      </w:r>
    </w:p>
    <w:p w14:paraId="6A848F70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学术部：刘宇</w:t>
      </w:r>
    </w:p>
    <w:p w14:paraId="0F60E372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文体部：刘丙雷</w:t>
      </w:r>
    </w:p>
    <w:p w14:paraId="75E4F427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志工部：祁浩浩</w:t>
      </w:r>
    </w:p>
    <w:p w14:paraId="4149B044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宣传部：沈佳璐</w:t>
      </w:r>
    </w:p>
    <w:p w14:paraId="01FFCE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2F22"/>
    <w:rsid w:val="085E2F22"/>
    <w:rsid w:val="086D3F47"/>
    <w:rsid w:val="3BDE6432"/>
    <w:rsid w:val="4F236F63"/>
    <w:rsid w:val="623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0</Lines>
  <Paragraphs>0</Paragraphs>
  <TotalTime>0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2025-05-16T05:26:00Z</dcterms:created>
  <dc:creator>Zeng Lingxue</dc:creator>
  <cp:lastModifiedBy>卫国的朋友们</cp:lastModifiedBy>
  <dcterms:modified xsi:type="dcterms:W3CDTF">2025-05-16T07:53:48Z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CC153005E2EA4008BA917426187F8335_11</vt:lpwstr>
  </property>
  <property fmtid="{D5CDD505-2E9C-101B-9397-08002B2CF9AE}" pid="4" name="KSOTemplateDocerSaveRecord">
    <vt:lpwstr>eyJoZGlkIjoiYjZlM2VjNzIwY2U2ZmZiOTM3NGFmOGQzZjczNjI4OWYiLCJ1c2VySWQiOiIzMDQzNDUxNDkifQ==</vt:lpwstr>
  </property>
</Properties>
</file>